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84" w:rsidRDefault="007B673D">
      <w:pPr>
        <w:widowControl/>
        <w:shd w:val="clear" w:color="auto" w:fill="FFFFFF"/>
        <w:spacing w:before="100" w:beforeAutospacing="1" w:after="240" w:line="375" w:lineRule="atLeast"/>
        <w:ind w:right="-58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 w:rsidRPr="00000714">
        <w:rPr>
          <w:rFonts w:ascii="华文中宋" w:eastAsia="华文中宋" w:hAnsi="华文中宋" w:cs="宋体" w:hint="eastAsia"/>
          <w:kern w:val="0"/>
          <w:sz w:val="36"/>
          <w:szCs w:val="36"/>
        </w:rPr>
        <w:t>欢迎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申领</w:t>
      </w:r>
      <w:r w:rsidRPr="00000714">
        <w:rPr>
          <w:rFonts w:ascii="华文中宋" w:eastAsia="华文中宋" w:hAnsi="华文中宋" w:cs="宋体" w:hint="eastAsia"/>
          <w:kern w:val="0"/>
          <w:sz w:val="36"/>
          <w:szCs w:val="36"/>
        </w:rPr>
        <w:t>20</w:t>
      </w:r>
      <w:r w:rsidR="00410E3E">
        <w:rPr>
          <w:rFonts w:ascii="华文中宋" w:eastAsia="华文中宋" w:hAnsi="华文中宋" w:cs="宋体" w:hint="eastAsia"/>
          <w:kern w:val="0"/>
          <w:sz w:val="36"/>
          <w:szCs w:val="36"/>
        </w:rPr>
        <w:t>2</w:t>
      </w:r>
      <w:r w:rsidR="00C901EA">
        <w:rPr>
          <w:rFonts w:ascii="华文中宋" w:eastAsia="华文中宋" w:hAnsi="华文中宋" w:cs="宋体" w:hint="eastAsia"/>
          <w:kern w:val="0"/>
          <w:sz w:val="36"/>
          <w:szCs w:val="36"/>
        </w:rPr>
        <w:t>2</w:t>
      </w:r>
      <w:r w:rsidRPr="00000714">
        <w:rPr>
          <w:rFonts w:ascii="华文中宋" w:eastAsia="华文中宋" w:hAnsi="华文中宋" w:cs="宋体" w:hint="eastAsia"/>
          <w:kern w:val="0"/>
          <w:sz w:val="36"/>
          <w:szCs w:val="36"/>
        </w:rPr>
        <w:t>年度《中国房地产估价与经纪》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2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b/>
          <w:bCs/>
          <w:kern w:val="0"/>
          <w:sz w:val="24"/>
        </w:rPr>
        <w:t>一、刊物简介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《中国房地产估价与经纪》原名《中国房地产估价师》，创刊于</w:t>
      </w:r>
      <w:r w:rsidRPr="007E5C1A">
        <w:rPr>
          <w:rFonts w:asciiTheme="minorEastAsia" w:hAnsiTheme="minorEastAsia" w:cs="宋体"/>
          <w:color w:val="000000"/>
          <w:kern w:val="0"/>
          <w:sz w:val="24"/>
        </w:rPr>
        <w:t>1997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年</w:t>
      </w:r>
      <w:r w:rsidRPr="007E5C1A">
        <w:rPr>
          <w:rFonts w:asciiTheme="minorEastAsia" w:hAnsiTheme="minorEastAsia" w:cs="宋体"/>
          <w:color w:val="000000"/>
          <w:kern w:val="0"/>
          <w:sz w:val="24"/>
        </w:rPr>
        <w:t>6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月，</w:t>
      </w:r>
      <w:r w:rsidRPr="007E5C1A">
        <w:rPr>
          <w:rFonts w:asciiTheme="minorEastAsia" w:hAnsiTheme="minorEastAsia" w:cs="宋体"/>
          <w:color w:val="000000"/>
          <w:kern w:val="0"/>
          <w:sz w:val="24"/>
        </w:rPr>
        <w:t>2007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年</w:t>
      </w:r>
      <w:r w:rsidRPr="007E5C1A">
        <w:rPr>
          <w:rFonts w:asciiTheme="minorEastAsia" w:hAnsiTheme="minorEastAsia" w:cs="宋体"/>
          <w:color w:val="000000"/>
          <w:kern w:val="0"/>
          <w:sz w:val="24"/>
        </w:rPr>
        <w:t>1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月变更为现名，是住房和城乡建设部主管、中国房地产估价师与房地产经纪人学会主办的房地产估价、房地产经纪行业的唯一专业刊物。</w:t>
      </w:r>
      <w:r w:rsidRPr="007E5C1A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2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b/>
          <w:bCs/>
          <w:kern w:val="0"/>
          <w:sz w:val="24"/>
        </w:rPr>
        <w:t>二、刊物定位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《中国房地产估价与经纪》致力于强化学术交流研究、传播先进理念方法、探索行业发展规律，</w:t>
      </w:r>
      <w:r w:rsidRPr="007E5C1A">
        <w:rPr>
          <w:rFonts w:asciiTheme="minorEastAsia" w:hAnsiTheme="minorEastAsia" w:cs="宋体" w:hint="eastAsia"/>
          <w:kern w:val="0"/>
          <w:sz w:val="24"/>
        </w:rPr>
        <w:t>突出体现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“权威性、专业性、学术性”的特色。</w:t>
      </w:r>
      <w:r w:rsidRPr="007E5C1A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2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b/>
          <w:bCs/>
          <w:kern w:val="0"/>
          <w:sz w:val="24"/>
        </w:rPr>
        <w:t>三、刊物栏目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《中国房地产估价与经纪》设置的栏目主要有：编辑前言、本期专题</w:t>
      </w:r>
      <w:r w:rsidR="0093751A" w:rsidRPr="007E5C1A">
        <w:rPr>
          <w:rFonts w:asciiTheme="minorEastAsia" w:hAnsiTheme="minorEastAsia" w:cs="宋体" w:hint="eastAsia"/>
          <w:color w:val="000000"/>
          <w:kern w:val="0"/>
          <w:sz w:val="24"/>
        </w:rPr>
        <w:t>、理论研究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、行业建设、相关探讨</w:t>
      </w:r>
      <w:r w:rsidR="0093751A" w:rsidRPr="007E5C1A">
        <w:rPr>
          <w:rFonts w:asciiTheme="minorEastAsia" w:hAnsiTheme="minorEastAsia" w:cs="宋体" w:hint="eastAsia"/>
          <w:color w:val="000000"/>
          <w:kern w:val="0"/>
          <w:sz w:val="24"/>
        </w:rPr>
        <w:t>、本期信息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等。</w:t>
      </w:r>
      <w:r w:rsidRPr="007E5C1A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2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b/>
          <w:bCs/>
          <w:kern w:val="0"/>
          <w:sz w:val="24"/>
        </w:rPr>
        <w:t>四、刊物读者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《中国房地产估价与经纪》读者主要有：住房和城乡建设部及地方建设（房地产）行政主管部门的领导，金融、司法、税务、证券等相关部门的领导，房地产估价、房地产经纪</w:t>
      </w:r>
      <w:r w:rsidR="009B3D6C" w:rsidRPr="007E5C1A">
        <w:rPr>
          <w:rFonts w:asciiTheme="minorEastAsia" w:hAnsiTheme="minorEastAsia" w:cs="宋体" w:hint="eastAsia"/>
          <w:color w:val="000000"/>
          <w:kern w:val="0"/>
          <w:sz w:val="24"/>
        </w:rPr>
        <w:t>、住房租赁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行业自律管理组织负责人，高等院校和科研院所专家学者，房地产估价机构、房地产经纪机构</w:t>
      </w:r>
      <w:r w:rsidR="009B3D6C" w:rsidRPr="007E5C1A">
        <w:rPr>
          <w:rFonts w:asciiTheme="minorEastAsia" w:hAnsiTheme="minorEastAsia" w:cs="宋体" w:hint="eastAsia"/>
          <w:color w:val="000000"/>
          <w:kern w:val="0"/>
          <w:sz w:val="24"/>
        </w:rPr>
        <w:t>、住房租赁企业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负责人以及房地产估价、房地产经纪</w:t>
      </w:r>
      <w:r w:rsidR="009B3D6C" w:rsidRPr="007E5C1A">
        <w:rPr>
          <w:rFonts w:asciiTheme="minorEastAsia" w:hAnsiTheme="minorEastAsia" w:cs="宋体" w:hint="eastAsia"/>
          <w:color w:val="000000"/>
          <w:kern w:val="0"/>
          <w:sz w:val="24"/>
        </w:rPr>
        <w:t>、住房租赁</w:t>
      </w:r>
      <w:r w:rsidRPr="007E5C1A">
        <w:rPr>
          <w:rFonts w:asciiTheme="minorEastAsia" w:hAnsiTheme="minorEastAsia" w:cs="宋体" w:hint="eastAsia"/>
          <w:color w:val="000000"/>
          <w:kern w:val="0"/>
          <w:sz w:val="24"/>
        </w:rPr>
        <w:t>从业人员等。</w:t>
      </w:r>
      <w:r w:rsidRPr="007E5C1A">
        <w:rPr>
          <w:rFonts w:asciiTheme="minorEastAsia" w:hAnsiTheme="minorEastAsia" w:cs="宋体"/>
          <w:kern w:val="0"/>
          <w:sz w:val="18"/>
          <w:szCs w:val="18"/>
        </w:rPr>
        <w:t xml:space="preserve"> </w:t>
      </w:r>
    </w:p>
    <w:p w:rsidR="007B673D" w:rsidRPr="007E5C1A" w:rsidRDefault="007B673D" w:rsidP="007B673D">
      <w:pPr>
        <w:widowControl/>
        <w:shd w:val="clear" w:color="auto" w:fill="FFFFFF"/>
        <w:spacing w:line="360" w:lineRule="auto"/>
        <w:ind w:firstLineChars="200" w:firstLine="482"/>
        <w:rPr>
          <w:rFonts w:asciiTheme="minorEastAsia" w:hAnsiTheme="minorEastAsia" w:cs="宋体"/>
          <w:kern w:val="0"/>
          <w:sz w:val="18"/>
          <w:szCs w:val="18"/>
        </w:rPr>
      </w:pPr>
      <w:r w:rsidRPr="007E5C1A">
        <w:rPr>
          <w:rFonts w:asciiTheme="minorEastAsia" w:hAnsiTheme="minorEastAsia" w:cs="宋体" w:hint="eastAsia"/>
          <w:b/>
          <w:bCs/>
          <w:kern w:val="0"/>
          <w:sz w:val="24"/>
        </w:rPr>
        <w:t>五、刊物申领</w:t>
      </w:r>
    </w:p>
    <w:p w:rsidR="007B673D" w:rsidRPr="007E5C1A" w:rsidRDefault="007E5C1A" w:rsidP="007E5C1A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/>
          <w:snapToGrid w:val="0"/>
          <w:kern w:val="0"/>
          <w:sz w:val="24"/>
        </w:rPr>
      </w:pPr>
      <w:r w:rsidRPr="007E5C1A">
        <w:rPr>
          <w:rFonts w:asciiTheme="minorEastAsia" w:hAnsiTheme="minorEastAsia" w:hint="eastAsia"/>
          <w:snapToGrid w:val="0"/>
          <w:kern w:val="0"/>
          <w:sz w:val="24"/>
        </w:rPr>
        <w:t>对我会单位会员每期免费赠阅2本，无需办理申领手续；其他单位或个人如有需要请及时提出申请，申领回执单见附件。</w:t>
      </w:r>
    </w:p>
    <w:p w:rsidR="007E5C1A" w:rsidRPr="007E5C1A" w:rsidRDefault="007B673D" w:rsidP="007B673D">
      <w:pPr>
        <w:shd w:val="clear" w:color="auto" w:fill="FFFFFF"/>
        <w:spacing w:line="360" w:lineRule="auto"/>
        <w:ind w:firstLineChars="200" w:firstLine="480"/>
        <w:rPr>
          <w:rFonts w:asciiTheme="minorEastAsia" w:hAnsiTheme="minorEastAsia" w:hint="eastAsia"/>
          <w:snapToGrid w:val="0"/>
          <w:kern w:val="0"/>
          <w:sz w:val="24"/>
        </w:rPr>
      </w:pPr>
      <w:r w:rsidRPr="007E5C1A">
        <w:rPr>
          <w:rFonts w:asciiTheme="minorEastAsia" w:hAnsiTheme="minorEastAsia" w:hint="eastAsia"/>
          <w:snapToGrid w:val="0"/>
          <w:kern w:val="0"/>
          <w:sz w:val="24"/>
        </w:rPr>
        <w:t>《中国房地产估价与经纪》为双月刊，全年出版</w:t>
      </w:r>
      <w:r w:rsidRPr="007E5C1A">
        <w:rPr>
          <w:rFonts w:asciiTheme="minorEastAsia" w:hAnsiTheme="minorEastAsia"/>
          <w:snapToGrid w:val="0"/>
          <w:kern w:val="0"/>
          <w:sz w:val="24"/>
        </w:rPr>
        <w:t>6</w:t>
      </w:r>
      <w:r w:rsidRPr="007E5C1A">
        <w:rPr>
          <w:rFonts w:asciiTheme="minorEastAsia" w:hAnsiTheme="minorEastAsia" w:hint="eastAsia"/>
          <w:snapToGrid w:val="0"/>
          <w:kern w:val="0"/>
          <w:sz w:val="24"/>
        </w:rPr>
        <w:t>期，</w:t>
      </w:r>
      <w:r w:rsidR="000E0B79" w:rsidRPr="007E5C1A">
        <w:rPr>
          <w:rFonts w:asciiTheme="minorEastAsia" w:hAnsiTheme="minorEastAsia" w:hint="eastAsia"/>
          <w:snapToGrid w:val="0"/>
          <w:kern w:val="0"/>
          <w:sz w:val="24"/>
        </w:rPr>
        <w:t>免费赠阅</w:t>
      </w:r>
      <w:r w:rsidR="007E5C1A" w:rsidRPr="007E5C1A">
        <w:rPr>
          <w:rFonts w:asciiTheme="minorEastAsia" w:hAnsiTheme="minorEastAsia" w:hint="eastAsia"/>
          <w:snapToGrid w:val="0"/>
          <w:kern w:val="0"/>
          <w:sz w:val="24"/>
        </w:rPr>
        <w:t>。</w:t>
      </w:r>
    </w:p>
    <w:p w:rsidR="007B673D" w:rsidRPr="007E5C1A" w:rsidRDefault="007E5C1A" w:rsidP="007E5C1A">
      <w:pPr>
        <w:shd w:val="clear" w:color="auto" w:fill="FFFFFF"/>
        <w:spacing w:line="360" w:lineRule="auto"/>
        <w:ind w:firstLineChars="200" w:firstLine="480"/>
        <w:rPr>
          <w:rFonts w:asciiTheme="minorEastAsia" w:hAnsiTheme="minorEastAsia" w:hint="eastAsia"/>
          <w:snapToGrid w:val="0"/>
          <w:kern w:val="0"/>
          <w:sz w:val="24"/>
        </w:rPr>
      </w:pPr>
      <w:r w:rsidRPr="007E5C1A">
        <w:rPr>
          <w:rFonts w:asciiTheme="minorEastAsia" w:hAnsiTheme="minorEastAsia" w:hint="eastAsia"/>
          <w:snapToGrid w:val="0"/>
          <w:kern w:val="0"/>
          <w:sz w:val="24"/>
        </w:rPr>
        <w:t>本刊通过顺丰快递，</w:t>
      </w:r>
      <w:r w:rsidR="000546D3" w:rsidRPr="007E5C1A">
        <w:rPr>
          <w:rFonts w:asciiTheme="minorEastAsia" w:hAnsiTheme="minorEastAsia" w:hint="eastAsia"/>
          <w:snapToGrid w:val="0"/>
          <w:kern w:val="0"/>
          <w:sz w:val="24"/>
        </w:rPr>
        <w:t>邮寄</w:t>
      </w:r>
      <w:r w:rsidR="000E0B79" w:rsidRPr="007E5C1A">
        <w:rPr>
          <w:rFonts w:asciiTheme="minorEastAsia" w:hAnsiTheme="minorEastAsia" w:hint="eastAsia"/>
          <w:snapToGrid w:val="0"/>
          <w:kern w:val="0"/>
          <w:sz w:val="24"/>
        </w:rPr>
        <w:t>过程中产生的</w:t>
      </w:r>
      <w:r w:rsidR="000E0B79" w:rsidRPr="007E5C1A">
        <w:rPr>
          <w:rFonts w:asciiTheme="minorEastAsia" w:hAnsiTheme="minorEastAsia" w:hint="eastAsia"/>
          <w:b/>
          <w:snapToGrid w:val="0"/>
          <w:kern w:val="0"/>
          <w:sz w:val="24"/>
        </w:rPr>
        <w:t>邮寄费用由申领单位或</w:t>
      </w:r>
      <w:r w:rsidRPr="007E5C1A">
        <w:rPr>
          <w:rFonts w:asciiTheme="minorEastAsia" w:hAnsiTheme="minorEastAsia" w:hint="eastAsia"/>
          <w:b/>
          <w:snapToGrid w:val="0"/>
          <w:kern w:val="0"/>
          <w:sz w:val="24"/>
        </w:rPr>
        <w:t>申领</w:t>
      </w:r>
      <w:r w:rsidR="000E0B79" w:rsidRPr="007E5C1A">
        <w:rPr>
          <w:rFonts w:asciiTheme="minorEastAsia" w:hAnsiTheme="minorEastAsia" w:hint="eastAsia"/>
          <w:b/>
          <w:snapToGrid w:val="0"/>
          <w:kern w:val="0"/>
          <w:sz w:val="24"/>
        </w:rPr>
        <w:t>人自行承担</w:t>
      </w:r>
      <w:r w:rsidR="007B673D" w:rsidRPr="007E5C1A">
        <w:rPr>
          <w:rFonts w:asciiTheme="minorEastAsia" w:hAnsiTheme="minorEastAsia" w:hint="eastAsia"/>
          <w:b/>
          <w:snapToGrid w:val="0"/>
          <w:kern w:val="0"/>
          <w:sz w:val="24"/>
        </w:rPr>
        <w:t>（</w:t>
      </w:r>
      <w:r w:rsidR="00CF0270" w:rsidRPr="007E5C1A">
        <w:rPr>
          <w:rFonts w:asciiTheme="minorEastAsia" w:hAnsiTheme="minorEastAsia" w:hint="eastAsia"/>
          <w:b/>
          <w:snapToGrid w:val="0"/>
          <w:kern w:val="0"/>
          <w:sz w:val="24"/>
        </w:rPr>
        <w:t>顺丰</w:t>
      </w:r>
      <w:r w:rsidR="000E0B79" w:rsidRPr="007E5C1A">
        <w:rPr>
          <w:rFonts w:asciiTheme="minorEastAsia" w:hAnsiTheme="minorEastAsia" w:hint="eastAsia"/>
          <w:b/>
          <w:snapToGrid w:val="0"/>
          <w:kern w:val="0"/>
          <w:sz w:val="24"/>
        </w:rPr>
        <w:t>到付</w:t>
      </w:r>
      <w:r w:rsidR="007B673D" w:rsidRPr="007E5C1A">
        <w:rPr>
          <w:rFonts w:asciiTheme="minorEastAsia" w:hAnsiTheme="minorEastAsia" w:hint="eastAsia"/>
          <w:b/>
          <w:snapToGrid w:val="0"/>
          <w:kern w:val="0"/>
          <w:sz w:val="24"/>
        </w:rPr>
        <w:t>）</w:t>
      </w:r>
      <w:r w:rsidR="00AC466F" w:rsidRPr="007E5C1A">
        <w:rPr>
          <w:rFonts w:asciiTheme="minorEastAsia" w:hAnsiTheme="minorEastAsia" w:hint="eastAsia"/>
          <w:snapToGrid w:val="0"/>
          <w:kern w:val="0"/>
          <w:sz w:val="24"/>
        </w:rPr>
        <w:t>，数量有限赠完即止</w:t>
      </w:r>
      <w:r w:rsidR="007B673D" w:rsidRPr="007E5C1A">
        <w:rPr>
          <w:rFonts w:asciiTheme="minorEastAsia" w:hAnsiTheme="minorEastAsia" w:hint="eastAsia"/>
          <w:snapToGrid w:val="0"/>
          <w:kern w:val="0"/>
          <w:sz w:val="24"/>
        </w:rPr>
        <w:t>。</w:t>
      </w:r>
    </w:p>
    <w:p w:rsidR="007E5C1A" w:rsidRPr="007E5C1A" w:rsidRDefault="007E5C1A" w:rsidP="007E5C1A">
      <w:pPr>
        <w:shd w:val="clear" w:color="auto" w:fill="FFFFFF"/>
        <w:spacing w:line="360" w:lineRule="auto"/>
        <w:ind w:firstLineChars="200" w:firstLine="482"/>
        <w:rPr>
          <w:rFonts w:ascii="宋体" w:hAnsi="宋体"/>
          <w:b/>
          <w:snapToGrid w:val="0"/>
          <w:kern w:val="0"/>
          <w:sz w:val="24"/>
        </w:rPr>
      </w:pPr>
      <w:r w:rsidRPr="007E5C1A">
        <w:rPr>
          <w:rFonts w:asciiTheme="minorEastAsia" w:hAnsiTheme="minorEastAsia" w:hint="eastAsia"/>
          <w:b/>
          <w:snapToGrid w:val="0"/>
          <w:kern w:val="0"/>
          <w:sz w:val="24"/>
        </w:rPr>
        <w:t>若中途需要取消申领，请及时邮件告知fzfwb@cirea.org.cn。</w:t>
      </w:r>
    </w:p>
    <w:p w:rsidR="005C4B84" w:rsidRDefault="005C4B84">
      <w:pPr>
        <w:spacing w:line="480" w:lineRule="exact"/>
        <w:ind w:left="590" w:hangingChars="245" w:hanging="590"/>
        <w:jc w:val="center"/>
        <w:rPr>
          <w:rFonts w:ascii="宋体" w:hAnsi="宋体" w:cs="宋体"/>
          <w:b/>
          <w:bCs/>
          <w:kern w:val="0"/>
          <w:sz w:val="24"/>
        </w:rPr>
      </w:pPr>
    </w:p>
    <w:p w:rsidR="005C4B84" w:rsidRDefault="005C4B84">
      <w:pPr>
        <w:spacing w:line="480" w:lineRule="exact"/>
        <w:ind w:left="882" w:hangingChars="245" w:hanging="882"/>
        <w:jc w:val="center"/>
        <w:rPr>
          <w:rFonts w:eastAsia="黑体"/>
          <w:snapToGrid w:val="0"/>
          <w:kern w:val="0"/>
          <w:sz w:val="36"/>
          <w:szCs w:val="36"/>
        </w:rPr>
      </w:pPr>
    </w:p>
    <w:p w:rsidR="00B5593C" w:rsidRDefault="00B5593C" w:rsidP="007B673D">
      <w:pPr>
        <w:spacing w:line="480" w:lineRule="exact"/>
        <w:ind w:left="882" w:hangingChars="245" w:hanging="882"/>
        <w:jc w:val="center"/>
        <w:rPr>
          <w:rFonts w:eastAsia="黑体"/>
          <w:snapToGrid w:val="0"/>
          <w:kern w:val="0"/>
          <w:sz w:val="36"/>
          <w:szCs w:val="36"/>
        </w:rPr>
      </w:pPr>
    </w:p>
    <w:p w:rsidR="00B5593C" w:rsidRDefault="00B5593C" w:rsidP="007B673D">
      <w:pPr>
        <w:spacing w:line="480" w:lineRule="exact"/>
        <w:ind w:left="882" w:hangingChars="245" w:hanging="882"/>
        <w:jc w:val="center"/>
        <w:rPr>
          <w:rFonts w:eastAsia="黑体"/>
          <w:snapToGrid w:val="0"/>
          <w:kern w:val="0"/>
          <w:sz w:val="36"/>
          <w:szCs w:val="36"/>
        </w:rPr>
      </w:pPr>
    </w:p>
    <w:p w:rsidR="007E5C1A" w:rsidRPr="007E5C1A" w:rsidRDefault="007E5C1A" w:rsidP="007E5C1A">
      <w:pPr>
        <w:spacing w:line="480" w:lineRule="exact"/>
        <w:jc w:val="left"/>
        <w:rPr>
          <w:rFonts w:asciiTheme="minorEastAsia" w:hAnsiTheme="minorEastAsia" w:hint="eastAsia"/>
          <w:snapToGrid w:val="0"/>
          <w:kern w:val="0"/>
          <w:sz w:val="28"/>
          <w:szCs w:val="28"/>
        </w:rPr>
      </w:pPr>
      <w:r w:rsidRPr="007E5C1A">
        <w:rPr>
          <w:rFonts w:asciiTheme="minorEastAsia" w:hAnsiTheme="minorEastAsia" w:hint="eastAsia"/>
          <w:snapToGrid w:val="0"/>
          <w:kern w:val="0"/>
          <w:sz w:val="28"/>
          <w:szCs w:val="28"/>
        </w:rPr>
        <w:lastRenderedPageBreak/>
        <w:t>附件</w:t>
      </w:r>
    </w:p>
    <w:p w:rsidR="007E5C1A" w:rsidRDefault="007E5C1A" w:rsidP="007E5C1A">
      <w:pPr>
        <w:spacing w:line="480" w:lineRule="exact"/>
        <w:jc w:val="left"/>
        <w:rPr>
          <w:rFonts w:eastAsia="黑体" w:hint="eastAsia"/>
          <w:snapToGrid w:val="0"/>
          <w:kern w:val="0"/>
          <w:sz w:val="36"/>
          <w:szCs w:val="36"/>
        </w:rPr>
      </w:pPr>
    </w:p>
    <w:p w:rsidR="007B673D" w:rsidRPr="001B6BDF" w:rsidRDefault="007B673D" w:rsidP="007B673D">
      <w:pPr>
        <w:spacing w:line="480" w:lineRule="exact"/>
        <w:ind w:left="882" w:hangingChars="245" w:hanging="882"/>
        <w:jc w:val="center"/>
        <w:rPr>
          <w:rFonts w:eastAsia="黑体"/>
          <w:snapToGrid w:val="0"/>
          <w:kern w:val="0"/>
          <w:sz w:val="36"/>
          <w:szCs w:val="36"/>
        </w:rPr>
      </w:pPr>
      <w:r>
        <w:rPr>
          <w:rFonts w:eastAsia="黑体" w:hint="eastAsia"/>
          <w:snapToGrid w:val="0"/>
          <w:kern w:val="0"/>
          <w:sz w:val="36"/>
          <w:szCs w:val="36"/>
        </w:rPr>
        <w:t>20</w:t>
      </w:r>
      <w:r w:rsidR="00410E3E">
        <w:rPr>
          <w:rFonts w:eastAsia="黑体" w:hint="eastAsia"/>
          <w:snapToGrid w:val="0"/>
          <w:kern w:val="0"/>
          <w:sz w:val="36"/>
          <w:szCs w:val="36"/>
        </w:rPr>
        <w:t>2</w:t>
      </w:r>
      <w:r w:rsidR="007E5C1A">
        <w:rPr>
          <w:rFonts w:eastAsia="黑体" w:hint="eastAsia"/>
          <w:snapToGrid w:val="0"/>
          <w:kern w:val="0"/>
          <w:sz w:val="36"/>
          <w:szCs w:val="36"/>
        </w:rPr>
        <w:t>2</w:t>
      </w:r>
      <w:r>
        <w:rPr>
          <w:rFonts w:eastAsia="黑体" w:hint="eastAsia"/>
          <w:snapToGrid w:val="0"/>
          <w:kern w:val="0"/>
          <w:sz w:val="36"/>
          <w:szCs w:val="36"/>
        </w:rPr>
        <w:t>年</w:t>
      </w:r>
      <w:r w:rsidRPr="001B6BDF">
        <w:rPr>
          <w:rFonts w:eastAsia="黑体"/>
          <w:snapToGrid w:val="0"/>
          <w:kern w:val="0"/>
          <w:sz w:val="36"/>
          <w:szCs w:val="36"/>
        </w:rPr>
        <w:t>《</w:t>
      </w:r>
      <w:r>
        <w:rPr>
          <w:rFonts w:eastAsia="黑体" w:hint="eastAsia"/>
          <w:snapToGrid w:val="0"/>
          <w:kern w:val="0"/>
          <w:sz w:val="36"/>
          <w:szCs w:val="36"/>
        </w:rPr>
        <w:t>中国</w:t>
      </w:r>
      <w:r w:rsidRPr="001B6BDF">
        <w:rPr>
          <w:rFonts w:eastAsia="黑体"/>
          <w:snapToGrid w:val="0"/>
          <w:kern w:val="0"/>
          <w:sz w:val="36"/>
          <w:szCs w:val="36"/>
        </w:rPr>
        <w:t>房地产估价与经纪》</w:t>
      </w:r>
      <w:r w:rsidR="000E0B79">
        <w:rPr>
          <w:rFonts w:eastAsia="黑体" w:hint="eastAsia"/>
          <w:snapToGrid w:val="0"/>
          <w:kern w:val="0"/>
          <w:sz w:val="36"/>
          <w:szCs w:val="36"/>
        </w:rPr>
        <w:t>申领</w:t>
      </w:r>
      <w:r w:rsidRPr="001B6BDF">
        <w:rPr>
          <w:rFonts w:eastAsia="黑体"/>
          <w:snapToGrid w:val="0"/>
          <w:kern w:val="0"/>
          <w:sz w:val="36"/>
          <w:szCs w:val="36"/>
        </w:rPr>
        <w:t>回执</w:t>
      </w:r>
    </w:p>
    <w:p w:rsidR="00FE6E2F" w:rsidRDefault="00FE6E2F" w:rsidP="00FE6E2F">
      <w:pPr>
        <w:jc w:val="center"/>
        <w:rPr>
          <w:rFonts w:eastAsia="黑体"/>
          <w:snapToGrid w:val="0"/>
          <w:kern w:val="0"/>
          <w:sz w:val="36"/>
          <w:szCs w:val="36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821"/>
        <w:gridCol w:w="2318"/>
        <w:gridCol w:w="2318"/>
        <w:gridCol w:w="2318"/>
      </w:tblGrid>
      <w:tr w:rsidR="007E5C1A" w:rsidTr="001A6ABF">
        <w:trPr>
          <w:trHeight w:val="624"/>
          <w:jc w:val="center"/>
        </w:trPr>
        <w:tc>
          <w:tcPr>
            <w:tcW w:w="1496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申领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7775" w:type="dxa"/>
            <w:gridSpan w:val="4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</w:tc>
      </w:tr>
      <w:tr w:rsidR="007E5C1A" w:rsidTr="001A6ABF">
        <w:trPr>
          <w:trHeight w:val="624"/>
          <w:jc w:val="center"/>
        </w:trPr>
        <w:tc>
          <w:tcPr>
            <w:tcW w:w="1496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</w:t>
            </w: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7775" w:type="dxa"/>
            <w:gridSpan w:val="4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</w:tc>
      </w:tr>
      <w:tr w:rsidR="007E5C1A" w:rsidTr="001A6ABF">
        <w:trPr>
          <w:trHeight w:val="624"/>
          <w:jc w:val="center"/>
        </w:trPr>
        <w:tc>
          <w:tcPr>
            <w:tcW w:w="2317" w:type="dxa"/>
            <w:gridSpan w:val="2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收件人</w:t>
            </w:r>
          </w:p>
        </w:tc>
        <w:tc>
          <w:tcPr>
            <w:tcW w:w="2318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收件人手机</w:t>
            </w:r>
          </w:p>
        </w:tc>
        <w:tc>
          <w:tcPr>
            <w:tcW w:w="2318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</w:tc>
      </w:tr>
      <w:tr w:rsidR="007E5C1A" w:rsidTr="001A6ABF">
        <w:trPr>
          <w:trHeight w:val="624"/>
          <w:jc w:val="center"/>
        </w:trPr>
        <w:tc>
          <w:tcPr>
            <w:tcW w:w="2317" w:type="dxa"/>
            <w:gridSpan w:val="2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318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申领份数</w:t>
            </w:r>
          </w:p>
        </w:tc>
        <w:tc>
          <w:tcPr>
            <w:tcW w:w="2318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</w:tc>
      </w:tr>
      <w:tr w:rsidR="007E5C1A" w:rsidTr="001A6ABF">
        <w:trPr>
          <w:trHeight w:val="624"/>
          <w:jc w:val="center"/>
        </w:trPr>
        <w:tc>
          <w:tcPr>
            <w:tcW w:w="1496" w:type="dxa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775" w:type="dxa"/>
            <w:gridSpan w:val="4"/>
            <w:vAlign w:val="center"/>
          </w:tcPr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  <w:p w:rsidR="007E5C1A" w:rsidRDefault="007E5C1A" w:rsidP="001A6A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92F" w:rsidRPr="0039792F" w:rsidRDefault="0039792F" w:rsidP="0039792F">
      <w:pPr>
        <w:widowControl/>
        <w:spacing w:line="440" w:lineRule="exact"/>
        <w:ind w:firstLineChars="200" w:firstLine="562"/>
        <w:rPr>
          <w:rFonts w:asciiTheme="minorEastAsia" w:hAnsiTheme="minorEastAsia"/>
          <w:b/>
          <w:snapToGrid w:val="0"/>
          <w:kern w:val="0"/>
          <w:sz w:val="24"/>
          <w:szCs w:val="24"/>
        </w:rPr>
      </w:pPr>
      <w:r w:rsidRPr="0039792F">
        <w:rPr>
          <w:rFonts w:eastAsia="仿宋_GB2312" w:hint="eastAsia"/>
          <w:b/>
          <w:sz w:val="28"/>
          <w:szCs w:val="28"/>
        </w:rPr>
        <w:t>注</w:t>
      </w:r>
      <w:r w:rsidRPr="0039792F">
        <w:rPr>
          <w:rFonts w:eastAsia="仿宋_GB2312" w:hint="eastAsia"/>
          <w:b/>
          <w:sz w:val="28"/>
          <w:szCs w:val="28"/>
        </w:rPr>
        <w:t>*</w:t>
      </w:r>
      <w:r w:rsidRPr="0039792F">
        <w:rPr>
          <w:rFonts w:asciiTheme="minorEastAsia" w:hAnsiTheme="minorEastAsia" w:hint="eastAsia"/>
          <w:b/>
          <w:snapToGrid w:val="0"/>
          <w:kern w:val="0"/>
          <w:sz w:val="24"/>
          <w:szCs w:val="24"/>
        </w:rPr>
        <w:t>：</w:t>
      </w:r>
    </w:p>
    <w:p w:rsidR="0039792F" w:rsidRPr="0039792F" w:rsidRDefault="0039792F" w:rsidP="0039792F">
      <w:pPr>
        <w:widowControl/>
        <w:spacing w:line="440" w:lineRule="exact"/>
        <w:ind w:firstLineChars="200" w:firstLine="480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1.本刊为双月刊，全年出版</w:t>
      </w:r>
      <w:r w:rsidRPr="0039792F">
        <w:rPr>
          <w:rFonts w:asciiTheme="minorEastAsia" w:hAnsiTheme="minorEastAsia"/>
          <w:snapToGrid w:val="0"/>
          <w:kern w:val="0"/>
          <w:sz w:val="24"/>
          <w:szCs w:val="24"/>
        </w:rPr>
        <w:t>6</w:t>
      </w: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期，免费赠阅。</w:t>
      </w:r>
    </w:p>
    <w:p w:rsidR="0039792F" w:rsidRPr="0039792F" w:rsidRDefault="0039792F" w:rsidP="0039792F">
      <w:pPr>
        <w:autoSpaceDE w:val="0"/>
        <w:autoSpaceDN w:val="0"/>
        <w:spacing w:line="440" w:lineRule="exact"/>
        <w:ind w:firstLineChars="200" w:firstLine="480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2.请在“申领</w:t>
      </w:r>
      <w:r w:rsidRPr="0039792F">
        <w:rPr>
          <w:rFonts w:asciiTheme="minorEastAsia" w:hAnsiTheme="minorEastAsia"/>
          <w:snapToGrid w:val="0"/>
          <w:kern w:val="0"/>
          <w:sz w:val="24"/>
          <w:szCs w:val="24"/>
        </w:rPr>
        <w:t>回执</w:t>
      </w: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”中填写相关信息，将</w:t>
      </w:r>
      <w:r w:rsidRPr="0039792F">
        <w:rPr>
          <w:rFonts w:asciiTheme="minorEastAsia" w:hAnsiTheme="minorEastAsia" w:hint="eastAsia"/>
          <w:b/>
          <w:snapToGrid w:val="0"/>
          <w:kern w:val="0"/>
          <w:sz w:val="24"/>
          <w:szCs w:val="24"/>
          <w:u w:val="single"/>
        </w:rPr>
        <w:t>word版</w:t>
      </w: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发送至邮箱</w:t>
      </w:r>
      <w:hyperlink r:id="rId6" w:history="1">
        <w:r w:rsidRPr="0039792F">
          <w:rPr>
            <w:rFonts w:asciiTheme="minorEastAsia" w:hAnsiTheme="minorEastAsia" w:cs="Times New Roman"/>
            <w:sz w:val="24"/>
            <w:szCs w:val="24"/>
          </w:rPr>
          <w:t>fzfwb@cirea.org.cn</w:t>
        </w:r>
      </w:hyperlink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。</w:t>
      </w:r>
    </w:p>
    <w:p w:rsidR="0039792F" w:rsidRPr="0039792F" w:rsidRDefault="0039792F" w:rsidP="0039792F">
      <w:pPr>
        <w:autoSpaceDE w:val="0"/>
        <w:autoSpaceDN w:val="0"/>
        <w:spacing w:line="440" w:lineRule="exact"/>
        <w:ind w:firstLineChars="200" w:firstLine="480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3.本刊通过顺丰快递，邮寄过程中产生的</w:t>
      </w:r>
      <w:r w:rsidRPr="0039792F">
        <w:rPr>
          <w:rFonts w:asciiTheme="minorEastAsia" w:hAnsiTheme="minorEastAsia" w:hint="eastAsia"/>
          <w:b/>
          <w:snapToGrid w:val="0"/>
          <w:kern w:val="0"/>
          <w:sz w:val="24"/>
          <w:szCs w:val="24"/>
        </w:rPr>
        <w:t>邮寄费用由申领单位</w:t>
      </w:r>
      <w:r w:rsidRPr="0039792F">
        <w:rPr>
          <w:rFonts w:asciiTheme="minorEastAsia" w:hAnsiTheme="minorEastAsia" w:hint="eastAsia"/>
          <w:b/>
          <w:snapToGrid w:val="0"/>
          <w:kern w:val="0"/>
          <w:sz w:val="24"/>
          <w:szCs w:val="24"/>
          <w:u w:val="single"/>
        </w:rPr>
        <w:t>自行承担（顺丰到付）</w:t>
      </w: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，数量有限赠完即止。</w:t>
      </w:r>
    </w:p>
    <w:p w:rsidR="0039792F" w:rsidRPr="0039792F" w:rsidRDefault="0039792F" w:rsidP="0039792F">
      <w:pPr>
        <w:autoSpaceDE w:val="0"/>
        <w:autoSpaceDN w:val="0"/>
        <w:spacing w:line="440" w:lineRule="exact"/>
        <w:ind w:firstLineChars="200" w:firstLine="480"/>
        <w:rPr>
          <w:rFonts w:asciiTheme="minorEastAsia" w:hAnsiTheme="minorEastAsia"/>
          <w:snapToGrid w:val="0"/>
          <w:kern w:val="0"/>
          <w:sz w:val="24"/>
          <w:szCs w:val="24"/>
        </w:rPr>
      </w:pP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4.因地域不同，快递到付产生的费用会略有不同。</w:t>
      </w:r>
    </w:p>
    <w:p w:rsidR="002A7F2F" w:rsidRPr="00AC466F" w:rsidRDefault="0039792F" w:rsidP="0039792F">
      <w:pPr>
        <w:shd w:val="clear" w:color="auto" w:fill="FFFFFF"/>
        <w:spacing w:line="360" w:lineRule="auto"/>
        <w:ind w:firstLineChars="200" w:firstLine="480"/>
        <w:rPr>
          <w:rFonts w:ascii="仿宋_GB2312" w:eastAsia="仿宋_GB2312"/>
          <w:sz w:val="30"/>
          <w:szCs w:val="30"/>
        </w:rPr>
      </w:pPr>
      <w:r w:rsidRPr="0039792F">
        <w:rPr>
          <w:rFonts w:asciiTheme="minorEastAsia" w:hAnsiTheme="minorEastAsia" w:hint="eastAsia"/>
          <w:snapToGrid w:val="0"/>
          <w:kern w:val="0"/>
          <w:sz w:val="24"/>
          <w:szCs w:val="24"/>
        </w:rPr>
        <w:t>5.</w:t>
      </w:r>
      <w:r w:rsidRPr="0039792F">
        <w:rPr>
          <w:rFonts w:asciiTheme="minorEastAsia" w:hAnsiTheme="minorEastAsia" w:hint="eastAsia"/>
          <w:b/>
          <w:snapToGrid w:val="0"/>
          <w:kern w:val="0"/>
          <w:sz w:val="24"/>
          <w:szCs w:val="24"/>
          <w:u w:val="single"/>
        </w:rPr>
        <w:t>若中途需要取消申领，请及时邮件告知</w:t>
      </w:r>
      <w:hyperlink r:id="rId7" w:history="1">
        <w:r w:rsidRPr="0039792F">
          <w:rPr>
            <w:rFonts w:asciiTheme="minorEastAsia" w:hAnsiTheme="minorEastAsia"/>
            <w:b/>
            <w:snapToGrid w:val="0"/>
            <w:kern w:val="0"/>
            <w:sz w:val="24"/>
            <w:szCs w:val="24"/>
            <w:u w:val="single"/>
          </w:rPr>
          <w:t>fzfwb@cirea.org.cn</w:t>
        </w:r>
      </w:hyperlink>
      <w:r w:rsidRPr="0039792F">
        <w:rPr>
          <w:rFonts w:asciiTheme="minorEastAsia" w:hAnsiTheme="minorEastAsia" w:hint="eastAsia"/>
          <w:b/>
          <w:snapToGrid w:val="0"/>
          <w:kern w:val="0"/>
          <w:sz w:val="24"/>
          <w:szCs w:val="24"/>
          <w:u w:val="single"/>
        </w:rPr>
        <w:t>。</w:t>
      </w:r>
    </w:p>
    <w:sectPr w:rsidR="002A7F2F" w:rsidRPr="00AC466F" w:rsidSect="000D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56" w:rsidRDefault="00BF4856" w:rsidP="00F74132">
      <w:r>
        <w:separator/>
      </w:r>
    </w:p>
  </w:endnote>
  <w:endnote w:type="continuationSeparator" w:id="1">
    <w:p w:rsidR="00BF4856" w:rsidRDefault="00BF4856" w:rsidP="00F7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56" w:rsidRDefault="00BF4856" w:rsidP="00F74132">
      <w:r>
        <w:separator/>
      </w:r>
    </w:p>
  </w:footnote>
  <w:footnote w:type="continuationSeparator" w:id="1">
    <w:p w:rsidR="00BF4856" w:rsidRDefault="00BF4856" w:rsidP="00F7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CBD"/>
    <w:rsid w:val="0001776F"/>
    <w:rsid w:val="00046F7B"/>
    <w:rsid w:val="00052019"/>
    <w:rsid w:val="000546D3"/>
    <w:rsid w:val="00055BFD"/>
    <w:rsid w:val="00073B8B"/>
    <w:rsid w:val="000B1009"/>
    <w:rsid w:val="000D59B6"/>
    <w:rsid w:val="000E0B79"/>
    <w:rsid w:val="001C2292"/>
    <w:rsid w:val="00205F92"/>
    <w:rsid w:val="00253942"/>
    <w:rsid w:val="002830A8"/>
    <w:rsid w:val="002A56F5"/>
    <w:rsid w:val="002A7F2F"/>
    <w:rsid w:val="003869F0"/>
    <w:rsid w:val="00391FCE"/>
    <w:rsid w:val="0039792F"/>
    <w:rsid w:val="0040600D"/>
    <w:rsid w:val="00410E3E"/>
    <w:rsid w:val="0045748C"/>
    <w:rsid w:val="004A0370"/>
    <w:rsid w:val="004B2AF1"/>
    <w:rsid w:val="004F311B"/>
    <w:rsid w:val="005368DC"/>
    <w:rsid w:val="005A43DB"/>
    <w:rsid w:val="005C4B84"/>
    <w:rsid w:val="005D1BF4"/>
    <w:rsid w:val="005D537B"/>
    <w:rsid w:val="006F728F"/>
    <w:rsid w:val="0076361B"/>
    <w:rsid w:val="007B673D"/>
    <w:rsid w:val="007D1606"/>
    <w:rsid w:val="007E5C1A"/>
    <w:rsid w:val="008566C1"/>
    <w:rsid w:val="008727DD"/>
    <w:rsid w:val="00872B2D"/>
    <w:rsid w:val="008A5DDB"/>
    <w:rsid w:val="008D33AA"/>
    <w:rsid w:val="00903A32"/>
    <w:rsid w:val="0093751A"/>
    <w:rsid w:val="00953CDF"/>
    <w:rsid w:val="009A3889"/>
    <w:rsid w:val="009B3D6C"/>
    <w:rsid w:val="00A5531D"/>
    <w:rsid w:val="00A7595D"/>
    <w:rsid w:val="00AC466F"/>
    <w:rsid w:val="00AD7081"/>
    <w:rsid w:val="00B51E56"/>
    <w:rsid w:val="00B5593C"/>
    <w:rsid w:val="00BE7AD8"/>
    <w:rsid w:val="00BF4856"/>
    <w:rsid w:val="00C2169A"/>
    <w:rsid w:val="00C35A2B"/>
    <w:rsid w:val="00C901EA"/>
    <w:rsid w:val="00CC5FEE"/>
    <w:rsid w:val="00CF0270"/>
    <w:rsid w:val="00D92CBD"/>
    <w:rsid w:val="00D96300"/>
    <w:rsid w:val="00DA05F9"/>
    <w:rsid w:val="00DD0EF8"/>
    <w:rsid w:val="00DE4923"/>
    <w:rsid w:val="00E252C4"/>
    <w:rsid w:val="00E6380A"/>
    <w:rsid w:val="00E7606C"/>
    <w:rsid w:val="00E94684"/>
    <w:rsid w:val="00F14BCE"/>
    <w:rsid w:val="00F74132"/>
    <w:rsid w:val="00FA3E9E"/>
    <w:rsid w:val="00FD0388"/>
    <w:rsid w:val="00FD20C7"/>
    <w:rsid w:val="00FE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73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B67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B673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74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7413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74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741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nggushi@vip.s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ggushi@vip.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821</Characters>
  <Application>Microsoft Office Word</Application>
  <DocSecurity>0</DocSecurity>
  <Lines>6</Lines>
  <Paragraphs>1</Paragraphs>
  <ScaleCrop>false</ScaleCrop>
  <Company>Lenovo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2021-12-03T07:33:00Z</dcterms:created>
  <dcterms:modified xsi:type="dcterms:W3CDTF">2021-12-03T08:24:00Z</dcterms:modified>
</cp:coreProperties>
</file>